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W w:w="7951"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
      <w:tblGrid>
        <w:gridCol w:w="726"/>
        <w:gridCol w:w="1290"/>
        <w:gridCol w:w="3080"/>
        <w:gridCol w:w="1465"/>
        <w:gridCol w:w="13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7951" w:type="dxa"/>
            <w:gridSpan w:val="5"/>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33"/>
                <w:szCs w:val="33"/>
                <w:u w:val="none"/>
              </w:rPr>
            </w:pPr>
            <w:bookmarkStart w:id="0" w:name="_GoBack"/>
            <w:r>
              <w:rPr>
                <w:rFonts w:hint="eastAsia" w:ascii="微软雅黑" w:hAnsi="微软雅黑" w:eastAsia="微软雅黑" w:cs="微软雅黑"/>
                <w:i w:val="0"/>
                <w:caps w:val="0"/>
                <w:color w:val="000000"/>
                <w:spacing w:val="0"/>
                <w:kern w:val="0"/>
                <w:sz w:val="20"/>
                <w:szCs w:val="20"/>
                <w:u w:val="none"/>
                <w:bdr w:val="none" w:color="auto" w:sz="0" w:space="0"/>
                <w:lang w:val="en-US" w:eastAsia="zh-CN" w:bidi="ar"/>
              </w:rPr>
              <w:t>2017年临沂经济技术开发区教育系统部分事业单位公开招聘教师进入面试资格审查范围人员名单</w:t>
            </w:r>
            <w:bookmarkEnd w:id="0"/>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准考证号</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报考单位</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报考岗位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总成绩</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20171010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20171006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20171005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20171004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20171012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20171011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20171014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20171003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20171007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20171027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20171025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20171060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20171073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20171037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20171057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20171045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20171054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20171028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20171325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20171327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20171319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20171330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20171336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20171331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20171371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20171357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20171351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20171360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20171348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20171344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临沂经济技术开发区第一实验小学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20171082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20171096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20171105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20171103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20171090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20171089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20171389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20171391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20171387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临沂皇山小学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20171108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20171116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20171107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20171110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20171111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20171131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20171113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20171106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20171118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20171124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20171136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20171182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20171217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20171194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20171178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20171148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20171190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20171155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20171135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20171216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20171149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20171169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20171188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20171215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20171140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20171146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20171405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20171401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20171409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20171399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20171394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20171395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20171423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20171422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20171430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20171415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20171421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20171426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20171431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20171564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20171543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20171578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20171563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20171555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20171575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20171574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20171580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20171546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20171551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20171572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20171618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20171645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20171627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20171637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99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20171638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20171632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临沂经济技术开发区第二实验小学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小学体育岗位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20171230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20171224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20171228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20171220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20171233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20171235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20171234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20171222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109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20171231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20171251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20171262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20171243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20171276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20171260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20171249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20171266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20171271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20171261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119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20171437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20171446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20171448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20171440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20171445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20171444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20171459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20171482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20171463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20171474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129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20171466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20171458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临沂经济技术开发区第三实验小学</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20171290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20171289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20171281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20171284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20171279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20171282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47</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20171294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46</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20171291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44.5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139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20171287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33.5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20171308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20171300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20171316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20171298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20171312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58.5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20171297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20171304</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20171301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54</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20171309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小学语文女性岗位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53.5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149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20171490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20171493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20171488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20171489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20171498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20171496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小学数学男性岗位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20171521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20171503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157</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20171507</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158</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20171512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3F3F5"/>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159</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20171518</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51.5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160</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20171519</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小学数学女性岗位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50.5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161</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20171611</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82.5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162</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20171616</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80.5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163</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20171600</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77.5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164</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20171593</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69.5</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165</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20171592</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68</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726"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166</w:t>
            </w:r>
          </w:p>
        </w:tc>
        <w:tc>
          <w:tcPr>
            <w:tcW w:w="12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20171615</w:t>
            </w:r>
          </w:p>
        </w:tc>
        <w:tc>
          <w:tcPr>
            <w:tcW w:w="308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临沂沭河学校</w:t>
            </w:r>
          </w:p>
        </w:tc>
        <w:tc>
          <w:tcPr>
            <w:tcW w:w="1465"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小学英语岗位</w:t>
            </w:r>
          </w:p>
        </w:tc>
        <w:tc>
          <w:tcPr>
            <w:tcW w:w="1390" w:type="dxa"/>
            <w:tcBorders>
              <w:top w:val="single" w:color="000000" w:sz="4" w:space="0"/>
              <w:left w:val="single" w:color="000000" w:sz="4" w:space="0"/>
              <w:bottom w:val="single" w:color="000000" w:sz="4" w:space="0"/>
              <w:right w:val="single" w:color="000000" w:sz="4" w:space="0"/>
            </w:tcBorders>
            <w:shd w:val="clear" w:color="auto" w:fill="F3F3F5"/>
            <w:vAlign w:val="center"/>
          </w:tcPr>
          <w:p>
            <w:pPr>
              <w:keepNext w:val="0"/>
              <w:keepLines w:val="0"/>
              <w:widowControl/>
              <w:suppressLineNumbers w:val="0"/>
              <w:spacing w:before="0" w:beforeAutospacing="0" w:after="0" w:afterAutospacing="0" w:line="376" w:lineRule="atLeast"/>
              <w:ind w:left="0" w:right="0" w:firstLine="63"/>
              <w:jc w:val="center"/>
              <w:textAlignment w:val="center"/>
              <w:rPr>
                <w:rFonts w:hint="eastAsia" w:ascii="微软雅黑" w:hAnsi="微软雅黑" w:eastAsia="微软雅黑" w:cs="微软雅黑"/>
                <w:i w:val="0"/>
                <w:caps w:val="0"/>
                <w:color w:val="000000"/>
                <w:spacing w:val="0"/>
                <w:sz w:val="16"/>
                <w:szCs w:val="16"/>
                <w:u w:val="none"/>
              </w:rPr>
            </w:pPr>
            <w:r>
              <w:rPr>
                <w:rFonts w:hint="eastAsia" w:ascii="微软雅黑" w:hAnsi="微软雅黑" w:eastAsia="微软雅黑" w:cs="微软雅黑"/>
                <w:i w:val="0"/>
                <w:caps w:val="0"/>
                <w:color w:val="000000"/>
                <w:spacing w:val="0"/>
                <w:kern w:val="0"/>
                <w:sz w:val="16"/>
                <w:szCs w:val="16"/>
                <w:u w:val="none"/>
                <w:bdr w:val="none" w:color="auto" w:sz="0" w:space="0"/>
                <w:lang w:val="en-US" w:eastAsia="zh-CN" w:bidi="ar"/>
              </w:rPr>
              <w:t>67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76BD6"/>
    <w:rsid w:val="2F376B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2017-04-12T04:05:00Z</dcterms:created>
  <dc:creator>ASUS</dc:creator>
  <cp:lastModifiedBy>ASUS</cp:lastModifiedBy>
  <dcterms:modified xsi:type="dcterms:W3CDTF">2017-04-12T04:05:44Z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