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4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kern w:val="0"/>
          <w:sz w:val="36"/>
          <w:szCs w:val="36"/>
          <w:shd w:val="clear" w:fill="FFFFFF"/>
          <w:lang w:val="en-US" w:eastAsia="zh-CN" w:bidi="ar"/>
        </w:rPr>
        <w:t>2017年经开区招聘中小学聘用教师岗位表</w:t>
      </w:r>
    </w:p>
    <w:tbl>
      <w:tblPr>
        <w:tblW w:w="8760" w:type="dxa"/>
        <w:jc w:val="center"/>
        <w:tblCellSpacing w:w="0" w:type="dxa"/>
        <w:tblInd w:w="26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555"/>
        <w:gridCol w:w="1065"/>
        <w:gridCol w:w="1020"/>
        <w:gridCol w:w="1560"/>
        <w:gridCol w:w="1305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招聘岗位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招聘人数</w:t>
            </w:r>
          </w:p>
        </w:tc>
        <w:tc>
          <w:tcPr>
            <w:tcW w:w="495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招考条件</w:t>
            </w:r>
          </w:p>
        </w:tc>
        <w:tc>
          <w:tcPr>
            <w:tcW w:w="1980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聘用单位岗位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专 业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学历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年 龄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教师资格及普通话等级</w:t>
            </w:r>
          </w:p>
        </w:tc>
        <w:tc>
          <w:tcPr>
            <w:tcW w:w="1980" w:type="dxa"/>
            <w:vMerge w:val="continue"/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初中语文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汉语言文学类、人文教育（语文方向）、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35周岁及以下（1981年8月31日以后出生）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相应学科教师资格、普通话二级甲等及以上</w:t>
            </w:r>
          </w:p>
        </w:tc>
        <w:tc>
          <w:tcPr>
            <w:tcW w:w="19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424242"/>
                <w:kern w:val="0"/>
                <w:sz w:val="27"/>
                <w:szCs w:val="27"/>
                <w:lang w:val="en-US" w:eastAsia="zh-CN" w:bidi="ar"/>
              </w:rPr>
              <w:t>万春中学2名，三十三中学1名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5671"/>
    <w:rsid w:val="18265818"/>
    <w:rsid w:val="2C414A8A"/>
    <w:rsid w:val="386C0C35"/>
    <w:rsid w:val="62495671"/>
    <w:rsid w:val="7CD45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2017-08-22T06:42:00Z</dcterms:created>
  <dc:creator>Administrator</dc:creator>
  <cp:lastModifiedBy>Administrator</cp:lastModifiedBy>
  <dcterms:modified xsi:type="dcterms:W3CDTF">2017-08-22T07:17:10Z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