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60" w:lineRule="exact"/>
        <w:ind w:firstLine="177" w:firstLineChars="49"/>
        <w:jc w:val="center"/>
        <w:rPr>
          <w:rFonts w:ascii="Arial" w:hAnsi="Arial" w:cs="Arial"/>
          <w:b/>
          <w:sz w:val="36"/>
          <w:szCs w:val="36"/>
        </w:rPr>
      </w:pPr>
      <w:r>
        <w:rPr>
          <w:rFonts w:hint="eastAsia" w:ascii="Arial" w:hAnsi="Arial" w:cs="Arial"/>
          <w:b/>
          <w:sz w:val="36"/>
          <w:szCs w:val="36"/>
        </w:rPr>
        <w:t>中国轻纺城第二小学教师选调报名表</w:t>
      </w:r>
    </w:p>
    <w:p>
      <w:pPr>
        <w:pStyle w:val="2"/>
        <w:spacing w:before="0" w:beforeAutospacing="0" w:after="0" w:afterAutospacing="0" w:line="460" w:lineRule="exact"/>
        <w:ind w:firstLine="137" w:firstLineChars="49"/>
        <w:rPr>
          <w:rFonts w:ascii="Arial" w:hAnsi="Arial" w:cs="Arial"/>
          <w:sz w:val="28"/>
          <w:szCs w:val="28"/>
        </w:rPr>
      </w:pPr>
    </w:p>
    <w:tbl>
      <w:tblPr>
        <w:tblStyle w:val="4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910"/>
        <w:gridCol w:w="794"/>
        <w:gridCol w:w="627"/>
        <w:gridCol w:w="1424"/>
        <w:gridCol w:w="1419"/>
        <w:gridCol w:w="711"/>
        <w:gridCol w:w="71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9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别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出生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年月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19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参加工作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时间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家庭住址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9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政治面貌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最高学历</w:t>
            </w:r>
          </w:p>
        </w:tc>
        <w:tc>
          <w:tcPr>
            <w:tcW w:w="1419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符合报考条件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第（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hint="eastAsia" w:ascii="Arial" w:hAnsi="Arial" w:cs="Arial"/>
              </w:rPr>
              <w:t>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1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现工作学校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现任职务职称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1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现任教年级学科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拟参加选调学科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1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现任专技级别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现任专技级别聘用时间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1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身份证号码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1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工作简历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09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工作业绩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firstLine="120" w:firstLineChars="5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班主任工作</w:t>
            </w:r>
          </w:p>
          <w:p>
            <w:pPr>
              <w:autoSpaceDE w:val="0"/>
              <w:autoSpaceDN w:val="0"/>
              <w:spacing w:line="34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获得业务荣誉、评先评优情况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近两年公开课、讲座、带徒等引领作用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0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近两年辅导学生或班主任所带班级学生获奖情况</w:t>
            </w:r>
          </w:p>
        </w:tc>
        <w:tc>
          <w:tcPr>
            <w:tcW w:w="6568" w:type="dxa"/>
            <w:gridSpan w:val="6"/>
            <w:vAlign w:val="center"/>
          </w:tcPr>
          <w:p>
            <w:pPr>
              <w:autoSpaceDE w:val="0"/>
              <w:autoSpaceDN w:val="0"/>
              <w:spacing w:line="3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213" w:type="dxa"/>
            <w:gridSpan w:val="3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选调学校初审情况</w:t>
            </w:r>
          </w:p>
        </w:tc>
        <w:tc>
          <w:tcPr>
            <w:tcW w:w="6568" w:type="dxa"/>
            <w:gridSpan w:val="6"/>
            <w:vAlign w:val="top"/>
          </w:tcPr>
          <w:p>
            <w:pPr>
              <w:autoSpaceDE w:val="0"/>
              <w:autoSpaceDN w:val="0"/>
              <w:spacing w:line="34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13" w:type="dxa"/>
            <w:gridSpan w:val="3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区教体局审核情况</w:t>
            </w:r>
          </w:p>
        </w:tc>
        <w:tc>
          <w:tcPr>
            <w:tcW w:w="6568" w:type="dxa"/>
            <w:gridSpan w:val="6"/>
            <w:vAlign w:val="top"/>
          </w:tcPr>
          <w:p>
            <w:pPr>
              <w:autoSpaceDE w:val="0"/>
              <w:autoSpaceDN w:val="0"/>
              <w:spacing w:line="340" w:lineRule="exac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4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4490B"/>
    <w:rsid w:val="6D535020"/>
    <w:rsid w:val="75B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2018-06-23T03:20:00Z</dcterms:created>
  <dc:creator>ASUS</dc:creator>
  <cp:lastModifiedBy>ASUS</cp:lastModifiedBy>
  <dcterms:modified xsi:type="dcterms:W3CDTF">2018-06-23T03:20:53Z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