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>附件8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</w:pPr>
      <w:r>
        <w:rPr>
          <w:rFonts w:hint="eastAsia" w:ascii="黑体" w:hAnsi="宋体" w:eastAsia="黑体" w:cs="黑体"/>
          <w:kern w:val="0"/>
          <w:sz w:val="36"/>
          <w:szCs w:val="36"/>
          <w:lang w:val="en-US" w:eastAsia="zh-CN" w:bidi="ar"/>
        </w:rPr>
        <w:t>在校学籍证明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560"/>
        <w:jc w:val="both"/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兹有学生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 xml:space="preserve">      　    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, 性别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 xml:space="preserve">    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 xml:space="preserve">, 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>      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 xml:space="preserve">   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月出生，身份证号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 xml:space="preserve">             　         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，学号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>       　           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，是我校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 xml:space="preserve">               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（院）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>                 　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专业的普通高校全日制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>专科/本科/研究生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在校学生，该生于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>        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>       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月入学，学制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 xml:space="preserve">　　    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年。若该生在校期间顺利完成学业，达到学校相关要求，将于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 xml:space="preserve">      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 xml:space="preserve">年  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 xml:space="preserve">    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月毕业，取得毕业证书。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560"/>
        <w:jc w:val="both"/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特此证明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 xml:space="preserve">                     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 w:bidi="ar"/>
        </w:rPr>
        <w:t>               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大学（学院）学籍管理部门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right"/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（盖章）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                                               年    月   日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注：1. 本证明由考生所在学校学籍管理部门盖章后生效，二级学院盖章无效;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480"/>
        <w:jc w:val="left"/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2. 如因学籍证明信息差错造成的遗留问题由考生及所在院校负责;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480"/>
        <w:jc w:val="left"/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3. 报名中小学教师资格考试现场确认时，须提交此证明原件，复印件无效。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802C7"/>
    <w:rsid w:val="0F1802C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2018-08-29T11:59:00Z</dcterms:created>
  <dc:creator>Administrator</dc:creator>
  <cp:lastModifiedBy>Administrator</cp:lastModifiedBy>
  <dcterms:modified xsi:type="dcterms:W3CDTF">2018-08-29T11:59:42Z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