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047" w:rsidRDefault="00630047" w:rsidP="00630047"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附件4：</w:t>
      </w:r>
    </w:p>
    <w:p w:rsidR="00630047" w:rsidRDefault="00630047" w:rsidP="00630047">
      <w:pPr>
        <w:spacing w:line="360" w:lineRule="auto"/>
        <w:jc w:val="center"/>
        <w:outlineLvl w:val="0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面试常见问题处理办法</w:t>
      </w:r>
    </w:p>
    <w:tbl>
      <w:tblPr>
        <w:tblW w:w="10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9"/>
        <w:gridCol w:w="6184"/>
      </w:tblGrid>
      <w:tr w:rsidR="00630047" w:rsidTr="00CF0811">
        <w:trPr>
          <w:trHeight w:val="346"/>
          <w:jc w:val="center"/>
        </w:trPr>
        <w:tc>
          <w:tcPr>
            <w:tcW w:w="3939" w:type="dxa"/>
            <w:shd w:val="clear" w:color="auto" w:fill="auto"/>
            <w:vAlign w:val="center"/>
          </w:tcPr>
          <w:p w:rsidR="00630047" w:rsidRDefault="00630047" w:rsidP="006B41B3">
            <w:pPr>
              <w:spacing w:line="276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常见问题</w:t>
            </w:r>
          </w:p>
        </w:tc>
        <w:tc>
          <w:tcPr>
            <w:tcW w:w="6184" w:type="dxa"/>
            <w:shd w:val="clear" w:color="auto" w:fill="auto"/>
            <w:vAlign w:val="center"/>
          </w:tcPr>
          <w:p w:rsidR="00630047" w:rsidRDefault="00630047" w:rsidP="006B41B3">
            <w:pPr>
              <w:spacing w:line="276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处理办法</w:t>
            </w:r>
          </w:p>
        </w:tc>
      </w:tr>
      <w:tr w:rsidR="00630047" w:rsidTr="006B41B3">
        <w:trPr>
          <w:trHeight w:val="1309"/>
          <w:jc w:val="center"/>
        </w:trPr>
        <w:tc>
          <w:tcPr>
            <w:tcW w:w="3939" w:type="dxa"/>
            <w:shd w:val="clear" w:color="auto" w:fill="auto"/>
            <w:vAlign w:val="center"/>
          </w:tcPr>
          <w:p w:rsidR="00630047" w:rsidRDefault="00630047" w:rsidP="006B41B3"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现场验证时证件、材料不全或不真实。</w:t>
            </w:r>
          </w:p>
        </w:tc>
        <w:tc>
          <w:tcPr>
            <w:tcW w:w="6184" w:type="dxa"/>
            <w:shd w:val="clear" w:color="auto" w:fill="auto"/>
            <w:vAlign w:val="center"/>
          </w:tcPr>
          <w:p w:rsidR="00630047" w:rsidRDefault="00630047" w:rsidP="006B41B3">
            <w:pPr>
              <w:spacing w:line="276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场验证所需提供的毕业证、学位证、身份证等必须齐全，真实。如证件、材料不全或不真实的，组织面试部门的验证人员应问清情况，并报告面试组织机构领导批准后，方可取消考生面试资格。同时，要做好考生的解释、稳定工作。</w:t>
            </w:r>
          </w:p>
        </w:tc>
      </w:tr>
      <w:tr w:rsidR="00630047" w:rsidTr="006B41B3">
        <w:trPr>
          <w:trHeight w:val="1006"/>
          <w:jc w:val="center"/>
        </w:trPr>
        <w:tc>
          <w:tcPr>
            <w:tcW w:w="3939" w:type="dxa"/>
            <w:shd w:val="clear" w:color="auto" w:fill="auto"/>
            <w:vAlign w:val="center"/>
          </w:tcPr>
          <w:p w:rsidR="00630047" w:rsidRDefault="00630047" w:rsidP="006B41B3"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面试时忘带了规定携带的证件材料</w:t>
            </w:r>
          </w:p>
        </w:tc>
        <w:tc>
          <w:tcPr>
            <w:tcW w:w="6184" w:type="dxa"/>
            <w:shd w:val="clear" w:color="auto" w:fill="auto"/>
            <w:vAlign w:val="center"/>
          </w:tcPr>
          <w:p w:rsidR="00630047" w:rsidRDefault="00630047" w:rsidP="006B41B3">
            <w:pPr>
              <w:spacing w:line="276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组织面试部门的验证人员问清情况，稳定情绪，解释政策，并报面试组织机构领导同意后，在抽签前能由亲友送到的，经核对后，可参加抽签面试，否则取消面试资格。</w:t>
            </w:r>
          </w:p>
        </w:tc>
      </w:tr>
      <w:tr w:rsidR="00630047" w:rsidTr="006B41B3">
        <w:trPr>
          <w:trHeight w:val="1167"/>
          <w:jc w:val="center"/>
        </w:trPr>
        <w:tc>
          <w:tcPr>
            <w:tcW w:w="3939" w:type="dxa"/>
            <w:shd w:val="clear" w:color="auto" w:fill="auto"/>
            <w:vAlign w:val="center"/>
          </w:tcPr>
          <w:p w:rsidR="00630047" w:rsidRDefault="00630047" w:rsidP="006B41B3"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面试考官看到试卷后，因个人原因需离开考场的，如上厕所、身体突感不适等</w:t>
            </w:r>
          </w:p>
        </w:tc>
        <w:tc>
          <w:tcPr>
            <w:tcW w:w="6184" w:type="dxa"/>
            <w:shd w:val="clear" w:color="auto" w:fill="auto"/>
            <w:vAlign w:val="center"/>
          </w:tcPr>
          <w:p w:rsidR="00630047" w:rsidRDefault="00630047" w:rsidP="006B41B3"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派工作人员专人全程陪同该考官；如该考官确实不能坚持工作的，机动考官顶替上岗；对被替换下来的考官实行封闭管理，考上开考以后方能离开考点。</w:t>
            </w:r>
          </w:p>
        </w:tc>
      </w:tr>
      <w:tr w:rsidR="00630047" w:rsidTr="006B41B3">
        <w:trPr>
          <w:trHeight w:val="822"/>
          <w:jc w:val="center"/>
        </w:trPr>
        <w:tc>
          <w:tcPr>
            <w:tcW w:w="3939" w:type="dxa"/>
            <w:shd w:val="clear" w:color="auto" w:fill="auto"/>
            <w:vAlign w:val="center"/>
          </w:tcPr>
          <w:p w:rsidR="00630047" w:rsidRDefault="00630047" w:rsidP="006B41B3"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发现考生替考及带入使用通讯工具或材料的</w:t>
            </w:r>
          </w:p>
        </w:tc>
        <w:tc>
          <w:tcPr>
            <w:tcW w:w="6184" w:type="dxa"/>
            <w:shd w:val="clear" w:color="auto" w:fill="auto"/>
            <w:vAlign w:val="center"/>
          </w:tcPr>
          <w:p w:rsidR="00630047" w:rsidRDefault="00630047" w:rsidP="006B41B3">
            <w:pPr>
              <w:spacing w:line="276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在现场监督员的监督下，由主考官报告面试组织机构领导批准后，按违规处理。取消面试资格，并做好记录。</w:t>
            </w:r>
          </w:p>
        </w:tc>
      </w:tr>
      <w:tr w:rsidR="00630047" w:rsidTr="006B41B3">
        <w:trPr>
          <w:trHeight w:val="1042"/>
          <w:jc w:val="center"/>
        </w:trPr>
        <w:tc>
          <w:tcPr>
            <w:tcW w:w="3939" w:type="dxa"/>
            <w:shd w:val="clear" w:color="auto" w:fill="auto"/>
            <w:vAlign w:val="center"/>
          </w:tcPr>
          <w:p w:rsidR="00630047" w:rsidRDefault="00630047" w:rsidP="006B41B3"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个别考生发生晕场、疾病的</w:t>
            </w:r>
          </w:p>
        </w:tc>
        <w:tc>
          <w:tcPr>
            <w:tcW w:w="6184" w:type="dxa"/>
            <w:shd w:val="clear" w:color="auto" w:fill="auto"/>
            <w:vAlign w:val="center"/>
          </w:tcPr>
          <w:p w:rsidR="00630047" w:rsidRDefault="00630047" w:rsidP="006B41B3">
            <w:pPr>
              <w:spacing w:line="276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经当场治疗能坚持面试的，继续面试；难以坚持者，由工作人员陪护到考点医务室休息；若需送医院治疗的由主考官报面试组织机构领导同意后，由工作人员陪同前往医院。</w:t>
            </w:r>
          </w:p>
        </w:tc>
      </w:tr>
      <w:tr w:rsidR="00630047" w:rsidTr="006B41B3">
        <w:trPr>
          <w:trHeight w:val="798"/>
          <w:jc w:val="center"/>
        </w:trPr>
        <w:tc>
          <w:tcPr>
            <w:tcW w:w="3939" w:type="dxa"/>
            <w:shd w:val="clear" w:color="auto" w:fill="auto"/>
            <w:vAlign w:val="center"/>
          </w:tcPr>
          <w:p w:rsidR="00630047" w:rsidRDefault="00630047" w:rsidP="006B41B3"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个别考生在面试场内喧闹的</w:t>
            </w:r>
          </w:p>
        </w:tc>
        <w:tc>
          <w:tcPr>
            <w:tcW w:w="6184" w:type="dxa"/>
            <w:shd w:val="clear" w:color="auto" w:fill="auto"/>
            <w:vAlign w:val="center"/>
          </w:tcPr>
          <w:p w:rsidR="00630047" w:rsidRDefault="00630047" w:rsidP="006B41B3">
            <w:pPr>
              <w:spacing w:line="276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在工作人员的配合下，由主考官迅速稳定考生情绪，维护考场秩序，并报告组织机构领导，按违规处理，由有关人员带出考场。</w:t>
            </w:r>
          </w:p>
        </w:tc>
      </w:tr>
      <w:tr w:rsidR="00630047" w:rsidTr="006B41B3">
        <w:trPr>
          <w:trHeight w:val="1185"/>
          <w:jc w:val="center"/>
        </w:trPr>
        <w:tc>
          <w:tcPr>
            <w:tcW w:w="3939" w:type="dxa"/>
            <w:shd w:val="clear" w:color="auto" w:fill="auto"/>
            <w:vAlign w:val="center"/>
          </w:tcPr>
          <w:p w:rsidR="00630047" w:rsidRDefault="00630047" w:rsidP="006B41B3"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个别考官、工作人员有不遵守面试规定行为的</w:t>
            </w:r>
          </w:p>
        </w:tc>
        <w:tc>
          <w:tcPr>
            <w:tcW w:w="6184" w:type="dxa"/>
            <w:shd w:val="clear" w:color="auto" w:fill="auto"/>
            <w:vAlign w:val="center"/>
          </w:tcPr>
          <w:p w:rsidR="00630047" w:rsidRDefault="00630047" w:rsidP="006B41B3">
            <w:pPr>
              <w:spacing w:line="276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由监督人员向主考官提出予以提醒改正，</w:t>
            </w:r>
            <w:proofErr w:type="gramStart"/>
            <w:r>
              <w:rPr>
                <w:rFonts w:ascii="宋体" w:hAnsi="宋体" w:hint="eastAsia"/>
                <w:sz w:val="24"/>
              </w:rPr>
              <w:t>经指出</w:t>
            </w:r>
            <w:proofErr w:type="gramEnd"/>
            <w:r>
              <w:rPr>
                <w:rFonts w:ascii="宋体" w:hAnsi="宋体" w:hint="eastAsia"/>
                <w:sz w:val="24"/>
              </w:rPr>
              <w:t>仍不改正的，由主考官报面试组织机构领导后，调换符合条件的人员接替，并按有关规定予以处理。</w:t>
            </w:r>
          </w:p>
        </w:tc>
      </w:tr>
      <w:tr w:rsidR="00630047" w:rsidTr="00CF0811">
        <w:trPr>
          <w:trHeight w:val="589"/>
          <w:jc w:val="center"/>
        </w:trPr>
        <w:tc>
          <w:tcPr>
            <w:tcW w:w="3939" w:type="dxa"/>
            <w:shd w:val="clear" w:color="auto" w:fill="auto"/>
            <w:vAlign w:val="center"/>
          </w:tcPr>
          <w:p w:rsidR="00630047" w:rsidRDefault="00630047" w:rsidP="006B41B3"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</w:t>
            </w:r>
            <w:bookmarkStart w:id="0" w:name="_GoBack"/>
            <w:bookmarkEnd w:id="0"/>
          </w:p>
        </w:tc>
        <w:tc>
          <w:tcPr>
            <w:tcW w:w="6184" w:type="dxa"/>
            <w:shd w:val="clear" w:color="auto" w:fill="auto"/>
            <w:vAlign w:val="center"/>
          </w:tcPr>
          <w:p w:rsidR="00630047" w:rsidRDefault="00630047" w:rsidP="006B41B3">
            <w:pPr>
              <w:spacing w:line="276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在监督人员的配合下，由主考官及相关负责人报告面试组织机构领导，按有关规定予以处理。</w:t>
            </w:r>
          </w:p>
        </w:tc>
      </w:tr>
    </w:tbl>
    <w:p w:rsidR="002852F0" w:rsidRPr="00CF0811" w:rsidRDefault="002852F0" w:rsidP="00CF0811">
      <w:pPr>
        <w:spacing w:line="540" w:lineRule="exact"/>
      </w:pPr>
    </w:p>
    <w:sectPr w:rsidR="002852F0" w:rsidRPr="00CF0811" w:rsidSect="00CF0811">
      <w:pgSz w:w="11906" w:h="16838"/>
      <w:pgMar w:top="1134" w:right="1418" w:bottom="567" w:left="1418" w:header="851" w:footer="992" w:gutter="0"/>
      <w:pgNumType w:fmt="decimalFullWidth" w:start="1"/>
      <w:cols w:space="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A5F" w:rsidRDefault="007C1A5F">
      <w:r>
        <w:separator/>
      </w:r>
    </w:p>
  </w:endnote>
  <w:endnote w:type="continuationSeparator" w:id="0">
    <w:p w:rsidR="007C1A5F" w:rsidRDefault="007C1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A5F" w:rsidRDefault="007C1A5F">
      <w:r>
        <w:separator/>
      </w:r>
    </w:p>
  </w:footnote>
  <w:footnote w:type="continuationSeparator" w:id="0">
    <w:p w:rsidR="007C1A5F" w:rsidRDefault="007C1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047"/>
    <w:rsid w:val="002852F0"/>
    <w:rsid w:val="00630047"/>
    <w:rsid w:val="007C1A5F"/>
    <w:rsid w:val="00CF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300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30047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F08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F081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300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30047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F08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F081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>Sky123.Org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1141602</dc:creator>
  <cp:lastModifiedBy>1141602</cp:lastModifiedBy>
  <cp:revision>2</cp:revision>
  <dcterms:created xsi:type="dcterms:W3CDTF">2019-05-07T03:17:00Z</dcterms:created>
  <dcterms:modified xsi:type="dcterms:W3CDTF">2019-05-07T03:45:00Z</dcterms:modified>
</cp:coreProperties>
</file>