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补充招聘职位及人数（第二轮）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  <w:gridCol w:w="1859"/>
        <w:gridCol w:w="1559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1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招聘职位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莆田妈祖中学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莆田妈祖中学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生物教师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湄洲第一中心小学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语文教师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湄洲第一中心小学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数学教师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湄洲第二中心小学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数学教师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湄洲第一中心小学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16"/>
                <w:szCs w:val="16"/>
                <w:bdr w:val="none" w:color="auto" w:sz="0" w:space="0"/>
              </w:rPr>
              <w:t>最低服务期限5年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414B"/>
    <w:rsid w:val="381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2019-07-08T10:17:00Z</dcterms:created>
  <dc:creator>张翠</dc:creator>
  <cp:lastModifiedBy>张翠</cp:lastModifiedBy>
  <dcterms:modified xsi:type="dcterms:W3CDTF">2019-07-08T10:24:37Z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